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B0DF1DE" w14:textId="286304E2" w:rsidR="00454042" w:rsidRPr="00E304C6" w:rsidRDefault="00E304C6" w:rsidP="00E304C6">
      <w:pPr>
        <w:spacing w:line="300" w:lineRule="auto"/>
        <w:jc w:val="center"/>
        <w:rPr>
          <w:rFonts w:ascii="Calibri" w:eastAsia="Calibri" w:hAnsi="Calibri" w:cs="Calibri"/>
          <w:b/>
          <w:bCs/>
          <w:sz w:val="22"/>
          <w:szCs w:val="22"/>
        </w:rPr>
      </w:pPr>
      <w:r w:rsidRPr="00E304C6">
        <w:rPr>
          <w:rFonts w:ascii="Calibri" w:hAnsi="Calibri"/>
          <w:b/>
          <w:bCs/>
          <w:sz w:val="22"/>
          <w:szCs w:val="22"/>
        </w:rPr>
        <w:t xml:space="preserve">ZARZĄDZENIE NR </w:t>
      </w:r>
      <w:r w:rsidR="007830D8">
        <w:rPr>
          <w:rFonts w:ascii="Calibri" w:hAnsi="Calibri"/>
          <w:b/>
          <w:bCs/>
          <w:sz w:val="22"/>
          <w:szCs w:val="22"/>
        </w:rPr>
        <w:t>1569/2022</w:t>
      </w:r>
    </w:p>
    <w:p w14:paraId="3104802E" w14:textId="77777777" w:rsidR="00454042" w:rsidRPr="00E304C6" w:rsidRDefault="00116AB4" w:rsidP="00E304C6">
      <w:pPr>
        <w:spacing w:line="300" w:lineRule="auto"/>
        <w:jc w:val="center"/>
        <w:rPr>
          <w:rFonts w:ascii="Calibri" w:eastAsia="Calibri" w:hAnsi="Calibri" w:cs="Calibri"/>
          <w:b/>
          <w:bCs/>
          <w:sz w:val="22"/>
          <w:szCs w:val="22"/>
        </w:rPr>
      </w:pPr>
      <w:r w:rsidRPr="00E304C6">
        <w:rPr>
          <w:rFonts w:ascii="Calibri" w:hAnsi="Calibri"/>
          <w:b/>
          <w:bCs/>
          <w:sz w:val="22"/>
          <w:szCs w:val="22"/>
        </w:rPr>
        <w:t>PREZYDENTA MIASTA STOŁECZNEGO WARSZAWY</w:t>
      </w:r>
    </w:p>
    <w:p w14:paraId="14B636D6" w14:textId="2B79868B" w:rsidR="00454042" w:rsidRPr="00E304C6" w:rsidRDefault="00116AB4" w:rsidP="00E304C6">
      <w:pPr>
        <w:spacing w:after="240" w:line="300" w:lineRule="auto"/>
        <w:jc w:val="center"/>
        <w:rPr>
          <w:rFonts w:ascii="Calibri" w:eastAsia="Calibri" w:hAnsi="Calibri" w:cs="Calibri"/>
          <w:b/>
          <w:bCs/>
          <w:sz w:val="22"/>
          <w:szCs w:val="22"/>
        </w:rPr>
      </w:pPr>
      <w:r w:rsidRPr="00E304C6">
        <w:rPr>
          <w:rFonts w:ascii="Calibri" w:hAnsi="Calibri"/>
          <w:b/>
          <w:bCs/>
          <w:sz w:val="22"/>
          <w:szCs w:val="22"/>
        </w:rPr>
        <w:t xml:space="preserve">z </w:t>
      </w:r>
      <w:r w:rsidR="007830D8">
        <w:rPr>
          <w:rFonts w:ascii="Calibri" w:hAnsi="Calibri"/>
          <w:b/>
          <w:bCs/>
          <w:sz w:val="22"/>
          <w:szCs w:val="22"/>
        </w:rPr>
        <w:t xml:space="preserve">14 października </w:t>
      </w:r>
      <w:r w:rsidR="00FC0BED" w:rsidRPr="00E304C6">
        <w:rPr>
          <w:rFonts w:ascii="Calibri" w:hAnsi="Calibri"/>
          <w:b/>
          <w:bCs/>
          <w:sz w:val="22"/>
          <w:szCs w:val="22"/>
        </w:rPr>
        <w:t>2022</w:t>
      </w:r>
      <w:r w:rsidRPr="00E304C6">
        <w:rPr>
          <w:rFonts w:ascii="Calibri" w:hAnsi="Calibri"/>
          <w:b/>
          <w:bCs/>
          <w:sz w:val="22"/>
          <w:szCs w:val="22"/>
        </w:rPr>
        <w:t xml:space="preserve"> r.</w:t>
      </w:r>
    </w:p>
    <w:p w14:paraId="751D5777" w14:textId="0AF0EACD" w:rsidR="00454042" w:rsidRDefault="00116AB4" w:rsidP="00E304C6">
      <w:pPr>
        <w:spacing w:after="240" w:line="300" w:lineRule="auto"/>
        <w:jc w:val="center"/>
        <w:rPr>
          <w:rFonts w:ascii="Calibri" w:eastAsia="Calibri" w:hAnsi="Calibri" w:cs="Calibri"/>
          <w:b/>
          <w:bCs/>
          <w:sz w:val="22"/>
          <w:szCs w:val="22"/>
        </w:rPr>
      </w:pPr>
      <w:r>
        <w:rPr>
          <w:rFonts w:ascii="Calibri" w:hAnsi="Calibri"/>
          <w:b/>
          <w:bCs/>
          <w:sz w:val="22"/>
          <w:szCs w:val="22"/>
        </w:rPr>
        <w:t xml:space="preserve">w sprawie ogłoszenia konkursu na kandydata na stanowisko dyrektora </w:t>
      </w:r>
      <w:r w:rsidR="00F92CF8">
        <w:rPr>
          <w:rFonts w:ascii="Calibri" w:hAnsi="Calibri"/>
          <w:b/>
          <w:bCs/>
          <w:sz w:val="22"/>
          <w:szCs w:val="22"/>
        </w:rPr>
        <w:t>Teatru Rozmaitości</w:t>
      </w:r>
    </w:p>
    <w:p w14:paraId="58BC049A" w14:textId="39C25285" w:rsidR="00585A12" w:rsidRPr="00585A12" w:rsidRDefault="00585A12" w:rsidP="00E304C6">
      <w:pPr>
        <w:spacing w:after="240" w:line="300" w:lineRule="auto"/>
        <w:rPr>
          <w:rFonts w:ascii="Calibri" w:eastAsia="Calibri" w:hAnsi="Calibri" w:cs="Calibri"/>
          <w:sz w:val="22"/>
          <w:szCs w:val="22"/>
        </w:rPr>
      </w:pPr>
      <w:r w:rsidRPr="00585A12">
        <w:rPr>
          <w:rFonts w:ascii="Calibri" w:eastAsia="Calibri" w:hAnsi="Calibri" w:cs="Calibri"/>
          <w:sz w:val="22"/>
          <w:szCs w:val="22"/>
        </w:rPr>
        <w:t xml:space="preserve">Na podstawie art. 16 ust. 2 i ust. 3e ustawy z dnia 25 października 1991 r. o organizowaniu i prowadzeniu działalności kulturalnej (Dz. U. z 2020 r., poz. 194), § 2 i § 4 ust. 1 pkt 1) oraz ust. 3 </w:t>
      </w:r>
      <w:r w:rsidR="00804EC9">
        <w:rPr>
          <w:rFonts w:ascii="Calibri" w:eastAsia="Calibri" w:hAnsi="Calibri" w:cs="Calibri"/>
          <w:sz w:val="22"/>
          <w:szCs w:val="22"/>
        </w:rPr>
        <w:t>pkt 2</w:t>
      </w:r>
      <w:r w:rsidR="005D1F31">
        <w:rPr>
          <w:rFonts w:ascii="Calibri" w:eastAsia="Calibri" w:hAnsi="Calibri" w:cs="Calibri"/>
          <w:sz w:val="22"/>
          <w:szCs w:val="22"/>
        </w:rPr>
        <w:t>)</w:t>
      </w:r>
      <w:r w:rsidR="00804EC9">
        <w:rPr>
          <w:rFonts w:ascii="Calibri" w:eastAsia="Calibri" w:hAnsi="Calibri" w:cs="Calibri"/>
          <w:sz w:val="22"/>
          <w:szCs w:val="22"/>
        </w:rPr>
        <w:t xml:space="preserve"> </w:t>
      </w:r>
      <w:r w:rsidRPr="00585A12">
        <w:rPr>
          <w:rFonts w:ascii="Calibri" w:eastAsia="Calibri" w:hAnsi="Calibri" w:cs="Calibri"/>
          <w:sz w:val="22"/>
          <w:szCs w:val="22"/>
        </w:rPr>
        <w:t>Rozporządzenia Ministra Kultury i Dziedzictwa Narodowego z dnia 12 kwietnia 2019 r. w sprawie konkursu na kandydata na stanowisko dyrektora instytucji kultury (Dz. U. z 2019 r., poz. 724) zarządza się, co następuje:</w:t>
      </w:r>
    </w:p>
    <w:p w14:paraId="41861639" w14:textId="7A13F5EA" w:rsidR="00454042" w:rsidRDefault="00116AB4" w:rsidP="00E304C6">
      <w:pPr>
        <w:spacing w:after="240" w:line="300" w:lineRule="auto"/>
        <w:ind w:firstLine="567"/>
        <w:rPr>
          <w:rFonts w:ascii="Calibri" w:eastAsia="Calibri" w:hAnsi="Calibri" w:cs="Calibri"/>
          <w:sz w:val="22"/>
          <w:szCs w:val="22"/>
        </w:rPr>
      </w:pPr>
      <w:r w:rsidRPr="00E304C6">
        <w:rPr>
          <w:rFonts w:ascii="Calibri" w:hAnsi="Calibri" w:cs="Calibri"/>
          <w:b/>
          <w:bCs/>
          <w:sz w:val="22"/>
          <w:szCs w:val="22"/>
        </w:rPr>
        <w:t xml:space="preserve">§ </w:t>
      </w:r>
      <w:r>
        <w:rPr>
          <w:rFonts w:ascii="Calibri" w:hAnsi="Calibri"/>
          <w:b/>
          <w:bCs/>
          <w:sz w:val="22"/>
          <w:szCs w:val="22"/>
        </w:rPr>
        <w:t>1</w:t>
      </w:r>
      <w:r>
        <w:rPr>
          <w:rFonts w:ascii="Calibri" w:hAnsi="Calibri"/>
          <w:sz w:val="22"/>
          <w:szCs w:val="22"/>
        </w:rPr>
        <w:t xml:space="preserve">. Ogłasza się konkurs na kandydata na stanowisko dyrektora </w:t>
      </w:r>
      <w:r w:rsidR="00F92CF8">
        <w:rPr>
          <w:rFonts w:ascii="Calibri" w:hAnsi="Calibri"/>
          <w:sz w:val="22"/>
          <w:szCs w:val="22"/>
        </w:rPr>
        <w:t>Teatru Rozmaitości</w:t>
      </w:r>
      <w:r w:rsidR="00FC0BED">
        <w:rPr>
          <w:rFonts w:ascii="Calibri" w:hAnsi="Calibri"/>
          <w:sz w:val="22"/>
          <w:szCs w:val="22"/>
        </w:rPr>
        <w:t>.</w:t>
      </w:r>
    </w:p>
    <w:p w14:paraId="76590827" w14:textId="50C37DD8" w:rsidR="00454042" w:rsidRDefault="00116AB4" w:rsidP="00E304C6">
      <w:pPr>
        <w:spacing w:after="240" w:line="300" w:lineRule="auto"/>
        <w:ind w:firstLine="567"/>
        <w:rPr>
          <w:rFonts w:ascii="Calibri" w:eastAsia="Calibri" w:hAnsi="Calibri" w:cs="Calibri"/>
          <w:sz w:val="22"/>
          <w:szCs w:val="22"/>
        </w:rPr>
      </w:pPr>
      <w:r w:rsidRPr="00E304C6">
        <w:rPr>
          <w:rFonts w:ascii="Calibri" w:hAnsi="Calibri" w:cs="Calibri"/>
          <w:b/>
          <w:bCs/>
          <w:sz w:val="22"/>
          <w:szCs w:val="22"/>
        </w:rPr>
        <w:t xml:space="preserve">§ </w:t>
      </w:r>
      <w:r>
        <w:rPr>
          <w:rFonts w:ascii="Calibri" w:hAnsi="Calibri"/>
          <w:b/>
          <w:bCs/>
          <w:sz w:val="22"/>
          <w:szCs w:val="22"/>
        </w:rPr>
        <w:t>2.</w:t>
      </w:r>
      <w:r>
        <w:rPr>
          <w:rFonts w:ascii="Calibri" w:hAnsi="Calibri"/>
          <w:sz w:val="22"/>
          <w:szCs w:val="22"/>
        </w:rPr>
        <w:t xml:space="preserve"> Wymagania kwalifikacyjne oraz formalne kryteria wyboru kandydata na stanowisko dyrektora </w:t>
      </w:r>
      <w:r w:rsidR="00F92CF8">
        <w:rPr>
          <w:rFonts w:ascii="Calibri" w:hAnsi="Calibri"/>
          <w:sz w:val="22"/>
          <w:szCs w:val="22"/>
        </w:rPr>
        <w:t>Teatru Rozmaitości</w:t>
      </w:r>
      <w:r w:rsidR="00FC0BED">
        <w:rPr>
          <w:rFonts w:ascii="Calibri" w:hAnsi="Calibri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określa ogłoszenie o konkursie stanowiące załącznik do zarządzenia.</w:t>
      </w:r>
    </w:p>
    <w:p w14:paraId="5B5A13B0" w14:textId="77777777" w:rsidR="00454042" w:rsidRDefault="00116AB4" w:rsidP="00E304C6">
      <w:pPr>
        <w:spacing w:after="240" w:line="300" w:lineRule="auto"/>
        <w:ind w:firstLine="567"/>
        <w:rPr>
          <w:rFonts w:ascii="Calibri" w:eastAsia="Calibri" w:hAnsi="Calibri" w:cs="Calibri"/>
          <w:sz w:val="22"/>
          <w:szCs w:val="22"/>
        </w:rPr>
      </w:pPr>
      <w:r w:rsidRPr="00E304C6">
        <w:rPr>
          <w:rFonts w:ascii="Calibri" w:hAnsi="Calibri" w:cs="Calibri"/>
          <w:b/>
          <w:bCs/>
          <w:sz w:val="22"/>
          <w:szCs w:val="22"/>
        </w:rPr>
        <w:t xml:space="preserve">§ </w:t>
      </w:r>
      <w:r>
        <w:rPr>
          <w:rFonts w:ascii="Calibri" w:hAnsi="Calibri"/>
          <w:b/>
          <w:bCs/>
          <w:sz w:val="22"/>
          <w:szCs w:val="22"/>
        </w:rPr>
        <w:t>3.</w:t>
      </w:r>
      <w:r>
        <w:rPr>
          <w:rFonts w:ascii="Calibri" w:hAnsi="Calibri"/>
          <w:sz w:val="22"/>
          <w:szCs w:val="22"/>
        </w:rPr>
        <w:t xml:space="preserve"> 1. Postępowanie konkursowe rozpocznie się z dniem wejścia w życie niniejszego</w:t>
      </w:r>
      <w:r>
        <w:rPr>
          <w:rFonts w:ascii="Calibri" w:hAnsi="Calibri"/>
          <w:b/>
          <w:bCs/>
          <w:sz w:val="22"/>
          <w:szCs w:val="22"/>
        </w:rPr>
        <w:t xml:space="preserve"> </w:t>
      </w:r>
      <w:r w:rsidR="00654101">
        <w:rPr>
          <w:rFonts w:ascii="Calibri" w:hAnsi="Calibri"/>
          <w:sz w:val="22"/>
          <w:szCs w:val="22"/>
        </w:rPr>
        <w:t>zarządzenia.</w:t>
      </w:r>
    </w:p>
    <w:p w14:paraId="29B23AEE" w14:textId="77777777" w:rsidR="00454042" w:rsidRDefault="00116AB4" w:rsidP="00E304C6">
      <w:pPr>
        <w:pStyle w:val="Tekstpodstawowy"/>
        <w:spacing w:after="240" w:line="300" w:lineRule="auto"/>
        <w:ind w:firstLine="567"/>
        <w:rPr>
          <w:rFonts w:ascii="Calibri" w:eastAsia="Calibri" w:hAnsi="Calibri" w:cs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2. Przewiduje się, że rozstrzygnięcie konkursu nastąpi w ciągu 60 dni od końcowego terminu składania ofert.</w:t>
      </w:r>
    </w:p>
    <w:p w14:paraId="425A8FF6" w14:textId="77777777" w:rsidR="00116AB4" w:rsidRDefault="00116AB4" w:rsidP="00E304C6">
      <w:pPr>
        <w:pStyle w:val="Tekstpodstawowy"/>
        <w:spacing w:after="240" w:line="300" w:lineRule="auto"/>
        <w:ind w:firstLine="567"/>
        <w:rPr>
          <w:rFonts w:ascii="Calibri" w:hAnsi="Calibri"/>
          <w:bCs/>
          <w:sz w:val="22"/>
          <w:szCs w:val="22"/>
        </w:rPr>
      </w:pPr>
      <w:r w:rsidRPr="00FC0BED">
        <w:rPr>
          <w:rFonts w:ascii="Calibri" w:hAnsi="Calibri"/>
          <w:b/>
          <w:bCs/>
          <w:sz w:val="22"/>
          <w:szCs w:val="22"/>
        </w:rPr>
        <w:t xml:space="preserve">§ </w:t>
      </w:r>
      <w:r w:rsidR="00094860">
        <w:rPr>
          <w:rFonts w:ascii="Calibri" w:hAnsi="Calibri"/>
          <w:b/>
          <w:bCs/>
          <w:sz w:val="22"/>
          <w:szCs w:val="22"/>
        </w:rPr>
        <w:t>4</w:t>
      </w:r>
      <w:r w:rsidRPr="00116AB4">
        <w:rPr>
          <w:rFonts w:ascii="Calibri" w:hAnsi="Calibri"/>
          <w:bCs/>
          <w:sz w:val="22"/>
          <w:szCs w:val="22"/>
        </w:rPr>
        <w:t>. Wykonanie zarządzenia powierza się Dyrekt</w:t>
      </w:r>
      <w:r>
        <w:rPr>
          <w:rFonts w:ascii="Calibri" w:hAnsi="Calibri"/>
          <w:bCs/>
          <w:sz w:val="22"/>
          <w:szCs w:val="22"/>
        </w:rPr>
        <w:t xml:space="preserve">orowi Biura Kultury Urzędu </w:t>
      </w:r>
      <w:r w:rsidRPr="00116AB4">
        <w:rPr>
          <w:rFonts w:ascii="Calibri" w:hAnsi="Calibri"/>
          <w:bCs/>
          <w:sz w:val="22"/>
          <w:szCs w:val="22"/>
        </w:rPr>
        <w:t>m.st. Warszawy.</w:t>
      </w:r>
    </w:p>
    <w:p w14:paraId="0396BDF2" w14:textId="77777777" w:rsidR="00116AB4" w:rsidRPr="00116AB4" w:rsidRDefault="00094860" w:rsidP="00E304C6">
      <w:pPr>
        <w:pStyle w:val="Tekstpodstawowy"/>
        <w:spacing w:after="240" w:line="300" w:lineRule="auto"/>
        <w:ind w:firstLine="567"/>
        <w:rPr>
          <w:rFonts w:ascii="Calibri" w:hAnsi="Calibri"/>
          <w:bCs/>
          <w:sz w:val="22"/>
          <w:szCs w:val="22"/>
        </w:rPr>
      </w:pPr>
      <w:r>
        <w:rPr>
          <w:rFonts w:ascii="Calibri" w:hAnsi="Calibri"/>
          <w:b/>
          <w:bCs/>
          <w:sz w:val="22"/>
          <w:szCs w:val="22"/>
        </w:rPr>
        <w:t>§ 5</w:t>
      </w:r>
      <w:r w:rsidR="00116AB4" w:rsidRPr="00116AB4">
        <w:rPr>
          <w:rFonts w:ascii="Calibri" w:hAnsi="Calibri"/>
          <w:bCs/>
          <w:sz w:val="22"/>
          <w:szCs w:val="22"/>
        </w:rPr>
        <w:t>. 1. Zarządzenie podlega publikacji w Biuletynie Informacji Publicznej m.st. Warszawy.</w:t>
      </w:r>
    </w:p>
    <w:p w14:paraId="4901A795" w14:textId="38C10365" w:rsidR="00454042" w:rsidRDefault="00116AB4" w:rsidP="00643D32">
      <w:pPr>
        <w:pStyle w:val="Tekstpodstawowy"/>
        <w:spacing w:after="240" w:line="300" w:lineRule="auto"/>
        <w:ind w:firstLine="567"/>
        <w:rPr>
          <w:rFonts w:ascii="Calibri" w:hAnsi="Calibri"/>
          <w:bCs/>
          <w:sz w:val="22"/>
          <w:szCs w:val="22"/>
        </w:rPr>
      </w:pPr>
      <w:r w:rsidRPr="00116AB4">
        <w:rPr>
          <w:rFonts w:ascii="Calibri" w:hAnsi="Calibri"/>
          <w:bCs/>
          <w:sz w:val="22"/>
          <w:szCs w:val="22"/>
        </w:rPr>
        <w:t>2. Zarządzenie wchodzi w życie z dniem podpisania.</w:t>
      </w:r>
    </w:p>
    <w:p w14:paraId="5921D215" w14:textId="2A885062" w:rsidR="007830D8" w:rsidRPr="007830D8" w:rsidRDefault="00643D32" w:rsidP="00643D32">
      <w:pPr>
        <w:spacing w:line="300" w:lineRule="auto"/>
        <w:ind w:left="4536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 xml:space="preserve">z </w:t>
      </w:r>
      <w:r w:rsidR="007830D8" w:rsidRPr="007830D8">
        <w:rPr>
          <w:rFonts w:ascii="Calibri" w:hAnsi="Calibri"/>
          <w:b/>
          <w:sz w:val="22"/>
          <w:szCs w:val="22"/>
        </w:rPr>
        <w:t>up. PREZYDENTA M.ST. WARSZAWY</w:t>
      </w:r>
    </w:p>
    <w:p w14:paraId="01856485" w14:textId="0A7DF6BA" w:rsidR="007830D8" w:rsidRPr="007830D8" w:rsidRDefault="007830D8" w:rsidP="00643D32">
      <w:pPr>
        <w:spacing w:line="300" w:lineRule="auto"/>
        <w:ind w:left="4820"/>
        <w:rPr>
          <w:rFonts w:ascii="Calibri" w:hAnsi="Calibri"/>
          <w:b/>
          <w:sz w:val="22"/>
          <w:szCs w:val="22"/>
        </w:rPr>
      </w:pPr>
      <w:r w:rsidRPr="007830D8">
        <w:rPr>
          <w:rFonts w:ascii="Calibri" w:hAnsi="Calibri"/>
          <w:b/>
          <w:sz w:val="22"/>
          <w:szCs w:val="22"/>
        </w:rPr>
        <w:t>/-/ A</w:t>
      </w:r>
      <w:bookmarkStart w:id="0" w:name="_GoBack"/>
      <w:bookmarkEnd w:id="0"/>
      <w:r w:rsidRPr="007830D8">
        <w:rPr>
          <w:rFonts w:ascii="Calibri" w:hAnsi="Calibri"/>
          <w:b/>
          <w:sz w:val="22"/>
          <w:szCs w:val="22"/>
        </w:rPr>
        <w:t>ldona Machnowska-Góra</w:t>
      </w:r>
    </w:p>
    <w:p w14:paraId="5FAC037F" w14:textId="1D6EE9DB" w:rsidR="007830D8" w:rsidRPr="007830D8" w:rsidRDefault="007830D8" w:rsidP="00643D32">
      <w:pPr>
        <w:pStyle w:val="Tekstpodstawowy"/>
        <w:spacing w:after="0" w:line="300" w:lineRule="auto"/>
        <w:ind w:left="4536"/>
        <w:rPr>
          <w:rFonts w:ascii="Calibri" w:hAnsi="Calibri"/>
        </w:rPr>
      </w:pPr>
      <w:r w:rsidRPr="007830D8">
        <w:rPr>
          <w:rFonts w:ascii="Calibri" w:hAnsi="Calibri"/>
          <w:b/>
          <w:sz w:val="22"/>
          <w:szCs w:val="22"/>
        </w:rPr>
        <w:t>Zastępca Prezydenta m.st. Warszawy</w:t>
      </w:r>
    </w:p>
    <w:sectPr w:rsidR="007830D8" w:rsidRPr="007830D8">
      <w:headerReference w:type="default" r:id="rId6"/>
      <w:pgSz w:w="11900" w:h="16840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3F7F89A" w14:textId="77777777" w:rsidR="00BA17AC" w:rsidRDefault="00116AB4">
      <w:r>
        <w:separator/>
      </w:r>
    </w:p>
  </w:endnote>
  <w:endnote w:type="continuationSeparator" w:id="0">
    <w:p w14:paraId="3377C9F8" w14:textId="77777777" w:rsidR="00BA17AC" w:rsidRDefault="00116A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Helvetica Neue">
    <w:altName w:val="Arial"/>
    <w:charset w:val="00"/>
    <w:family w:val="roman"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F86E195" w14:textId="77777777" w:rsidR="00BA17AC" w:rsidRDefault="00116AB4">
      <w:r>
        <w:separator/>
      </w:r>
    </w:p>
  </w:footnote>
  <w:footnote w:type="continuationSeparator" w:id="0">
    <w:p w14:paraId="278D9105" w14:textId="77777777" w:rsidR="00BA17AC" w:rsidRDefault="00116A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776538D" w14:textId="35A235CE" w:rsidR="00454042" w:rsidRPr="007830D8" w:rsidRDefault="007830D8">
    <w:pPr>
      <w:pStyle w:val="Nagwekistopka"/>
      <w:rPr>
        <w:rFonts w:ascii="Calibri" w:hAnsi="Calibri"/>
        <w:sz w:val="22"/>
        <w:szCs w:val="22"/>
      </w:rPr>
    </w:pPr>
    <w:r w:rsidRPr="007830D8">
      <w:rPr>
        <w:rFonts w:ascii="Calibri" w:hAnsi="Calibri"/>
        <w:sz w:val="22"/>
        <w:szCs w:val="22"/>
      </w:rPr>
      <w:t>GP-OR.0050.1569.2022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displayBackgroundShape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4042"/>
    <w:rsid w:val="000879A8"/>
    <w:rsid w:val="00094860"/>
    <w:rsid w:val="00116AB4"/>
    <w:rsid w:val="003A5C29"/>
    <w:rsid w:val="003F70DF"/>
    <w:rsid w:val="00425BB5"/>
    <w:rsid w:val="00454042"/>
    <w:rsid w:val="00585A12"/>
    <w:rsid w:val="005D1F31"/>
    <w:rsid w:val="00643D32"/>
    <w:rsid w:val="00654101"/>
    <w:rsid w:val="00754F2C"/>
    <w:rsid w:val="007830D8"/>
    <w:rsid w:val="00804EC9"/>
    <w:rsid w:val="008448FB"/>
    <w:rsid w:val="00AC7270"/>
    <w:rsid w:val="00B46A4A"/>
    <w:rsid w:val="00BA17AC"/>
    <w:rsid w:val="00CC4F6E"/>
    <w:rsid w:val="00E304C6"/>
    <w:rsid w:val="00F92CF8"/>
    <w:rsid w:val="00FC0BED"/>
    <w:rsid w:val="00FC378F"/>
    <w:rsid w:val="00FE5B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656166"/>
  <w15:docId w15:val="{218F9129-02E4-47BD-8AEF-7C0C6571C7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Arial Unicode MS" w:hAnsi="Times New Roman" w:cs="Times New Roman"/>
        <w:bdr w:val="nil"/>
        <w:lang w:val="pl-PL" w:eastAsia="pl-PL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Pr>
      <w:rFonts w:cs="Arial Unicode MS"/>
      <w:color w:val="000000"/>
      <w:sz w:val="24"/>
      <w:szCs w:val="24"/>
      <w:u w:color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agwekistopka">
    <w:name w:val="Nagłówek i stopka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Bezodstpw">
    <w:name w:val="No Spacing"/>
    <w:rPr>
      <w:rFonts w:ascii="Calibri" w:hAnsi="Calibri" w:cs="Arial Unicode MS"/>
      <w:color w:val="000000"/>
      <w:sz w:val="22"/>
      <w:szCs w:val="22"/>
      <w:u w:color="000000"/>
    </w:rPr>
  </w:style>
  <w:style w:type="paragraph" w:styleId="Tekstpodstawowy">
    <w:name w:val="Body Text"/>
    <w:pPr>
      <w:spacing w:after="120"/>
    </w:pPr>
    <w:rPr>
      <w:rFonts w:cs="Arial Unicode MS"/>
      <w:color w:val="000000"/>
      <w:sz w:val="24"/>
      <w:szCs w:val="24"/>
      <w:u w:color="00000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C0BE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C0BED"/>
    <w:rPr>
      <w:rFonts w:ascii="Segoe UI" w:hAnsi="Segoe UI" w:cs="Segoe UI"/>
      <w:color w:val="000000"/>
      <w:sz w:val="18"/>
      <w:szCs w:val="18"/>
      <w:u w:color="000000"/>
    </w:rPr>
  </w:style>
  <w:style w:type="character" w:styleId="Numerstrony">
    <w:name w:val="page number"/>
    <w:rsid w:val="00F92CF8"/>
  </w:style>
  <w:style w:type="paragraph" w:styleId="Nagwek">
    <w:name w:val="header"/>
    <w:basedOn w:val="Normalny"/>
    <w:link w:val="NagwekZnak"/>
    <w:uiPriority w:val="99"/>
    <w:unhideWhenUsed/>
    <w:rsid w:val="007830D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830D8"/>
    <w:rPr>
      <w:rFonts w:cs="Arial Unicode MS"/>
      <w:color w:val="000000"/>
      <w:sz w:val="24"/>
      <w:szCs w:val="24"/>
      <w:u w:color="000000"/>
    </w:rPr>
  </w:style>
  <w:style w:type="paragraph" w:styleId="Stopka">
    <w:name w:val="footer"/>
    <w:basedOn w:val="Normalny"/>
    <w:link w:val="StopkaZnak"/>
    <w:uiPriority w:val="99"/>
    <w:unhideWhenUsed/>
    <w:rsid w:val="007830D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830D8"/>
    <w:rPr>
      <w:rFonts w:cs="Arial Unicode MS"/>
      <w:color w:val="000000"/>
      <w:sz w:val="24"/>
      <w:szCs w:val="24"/>
      <w:u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Motyw pakietu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Motyw pakietu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Motyw pakietu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8" tIns="45718" rIns="45718" bIns="45718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198</Words>
  <Characters>1189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UMSTW</Company>
  <LinksUpToDate>false</LinksUpToDate>
  <CharactersWithSpaces>1385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Gładysz Marta</dc:creator>
  <cp:lastModifiedBy>Dudek Jerzy</cp:lastModifiedBy>
  <cp:revision>3</cp:revision>
  <cp:lastPrinted>2022-10-11T12:26:00Z</cp:lastPrinted>
  <dcterms:created xsi:type="dcterms:W3CDTF">2022-10-14T06:52:00Z</dcterms:created>
  <dcterms:modified xsi:type="dcterms:W3CDTF">2022-10-14T06:53:00Z</dcterms:modified>
</cp:coreProperties>
</file>